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30" w:rsidRPr="00D62BEB" w:rsidRDefault="002C6309" w:rsidP="002D3D39">
      <w:pPr>
        <w:tabs>
          <w:tab w:val="left" w:pos="5387"/>
          <w:tab w:val="left" w:pos="5669"/>
          <w:tab w:val="right" w:pos="5954"/>
          <w:tab w:val="left" w:pos="6096"/>
          <w:tab w:val="right" w:pos="6237"/>
        </w:tabs>
        <w:spacing w:line="260" w:lineRule="exact"/>
        <w:ind w:left="5387" w:right="113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</w:t>
      </w:r>
    </w:p>
    <w:p w:rsidR="00D9374F" w:rsidRPr="00D9374F" w:rsidRDefault="002C6309" w:rsidP="00D9374F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 w:rsidRPr="00D62BEB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D62BEB">
        <w:rPr>
          <w:rFonts w:ascii="Arial" w:hAnsi="Arial" w:cs="Arial"/>
          <w:sz w:val="20"/>
          <w:szCs w:val="20"/>
        </w:rPr>
        <w:t xml:space="preserve">                  </w:t>
      </w:r>
      <w:r w:rsidR="00445EDB" w:rsidRPr="00D62BEB">
        <w:rPr>
          <w:rFonts w:ascii="Arial" w:hAnsi="Arial" w:cs="Arial"/>
          <w:sz w:val="20"/>
          <w:szCs w:val="20"/>
        </w:rPr>
        <w:t>Znak sprawy:</w:t>
      </w:r>
      <w:r w:rsidRPr="00D62BEB">
        <w:rPr>
          <w:rFonts w:ascii="Arial" w:hAnsi="Arial" w:cs="Arial"/>
          <w:sz w:val="20"/>
          <w:szCs w:val="20"/>
        </w:rPr>
        <w:t xml:space="preserve"> </w:t>
      </w:r>
      <w:r w:rsidR="007163C8">
        <w:rPr>
          <w:rFonts w:ascii="Arial" w:hAnsi="Arial" w:cs="Arial"/>
          <w:sz w:val="20"/>
          <w:szCs w:val="20"/>
        </w:rPr>
        <w:t>DLI-II.7621.32.2019.EŁ.13</w:t>
      </w:r>
    </w:p>
    <w:p w:rsidR="00A558CC" w:rsidRPr="0039292A" w:rsidRDefault="00D9374F" w:rsidP="00D9374F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 w:rsidRPr="00D9374F"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 w:rsidR="005A79F3">
        <w:rPr>
          <w:rFonts w:ascii="Arial" w:hAnsi="Arial" w:cs="Arial"/>
          <w:sz w:val="20"/>
          <w:szCs w:val="20"/>
        </w:rPr>
        <w:t>(DLI-II.4621.32</w:t>
      </w:r>
      <w:r w:rsidR="00422E9B">
        <w:rPr>
          <w:rFonts w:ascii="Arial" w:hAnsi="Arial" w:cs="Arial"/>
          <w:sz w:val="20"/>
          <w:szCs w:val="20"/>
        </w:rPr>
        <w:t>.2019.</w:t>
      </w:r>
      <w:r w:rsidR="00F41323">
        <w:rPr>
          <w:rFonts w:ascii="Arial" w:hAnsi="Arial" w:cs="Arial"/>
          <w:sz w:val="20"/>
          <w:szCs w:val="20"/>
        </w:rPr>
        <w:t>EŁ.</w:t>
      </w:r>
      <w:r w:rsidRPr="00D9374F">
        <w:rPr>
          <w:rFonts w:ascii="Arial" w:hAnsi="Arial" w:cs="Arial"/>
          <w:sz w:val="20"/>
          <w:szCs w:val="20"/>
        </w:rPr>
        <w:t>)</w:t>
      </w:r>
    </w:p>
    <w:p w:rsidR="00AC6F29" w:rsidRPr="00D62BEB" w:rsidRDefault="00FD2B58" w:rsidP="00880FD8">
      <w:pPr>
        <w:spacing w:line="260" w:lineRule="exact"/>
        <w:ind w:left="5387"/>
        <w:outlineLvl w:val="0"/>
        <w:rPr>
          <w:rFonts w:ascii="Arial" w:hAnsi="Arial" w:cs="Arial"/>
          <w:sz w:val="20"/>
          <w:szCs w:val="20"/>
        </w:rPr>
      </w:pPr>
    </w:p>
    <w:p w:rsidR="00257A7E" w:rsidRPr="003773F3" w:rsidRDefault="00FD2B58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257A7E" w:rsidRPr="003773F3" w:rsidRDefault="00FD2B58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AC6F29" w:rsidRPr="003773F3" w:rsidRDefault="00FD2B58" w:rsidP="00880FD8">
      <w:pPr>
        <w:spacing w:line="260" w:lineRule="exact"/>
        <w:ind w:left="5387"/>
        <w:outlineLvl w:val="0"/>
        <w:rPr>
          <w:rFonts w:ascii="Arial" w:hAnsi="Arial" w:cs="Arial"/>
        </w:rPr>
      </w:pPr>
    </w:p>
    <w:p w:rsidR="00173D5B" w:rsidRDefault="00173D5B" w:rsidP="003712E8">
      <w:pPr>
        <w:tabs>
          <w:tab w:val="left" w:pos="284"/>
        </w:tabs>
        <w:spacing w:after="360" w:line="240" w:lineRule="exact"/>
        <w:jc w:val="both"/>
        <w:rPr>
          <w:rFonts w:ascii="Arial" w:hAnsi="Arial" w:cs="Arial"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2F7E19">
      <w:pPr>
        <w:tabs>
          <w:tab w:val="left" w:pos="0"/>
          <w:tab w:val="center" w:pos="1470"/>
        </w:tabs>
        <w:spacing w:after="360" w:line="240" w:lineRule="exact"/>
        <w:jc w:val="center"/>
        <w:outlineLvl w:val="0"/>
        <w:rPr>
          <w:rFonts w:ascii="Arial" w:hAnsi="Arial" w:cs="Arial"/>
          <w:b/>
          <w:spacing w:val="4"/>
          <w:sz w:val="20"/>
        </w:rPr>
      </w:pPr>
      <w:r>
        <w:rPr>
          <w:rFonts w:ascii="Arial" w:hAnsi="Arial" w:cs="Arial"/>
          <w:b/>
          <w:spacing w:val="4"/>
          <w:sz w:val="20"/>
        </w:rPr>
        <w:t>OBWIESZCZENIE</w:t>
      </w:r>
    </w:p>
    <w:p w:rsidR="007163C8" w:rsidRDefault="007163C8" w:rsidP="007163C8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Na podstawie art. 49 ustawy z dnia 14 czerwca 1960 r. Kodeks postępowania administracyjnego 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AF7DE2">
        <w:rPr>
          <w:rFonts w:ascii="Arial" w:hAnsi="Arial" w:cs="Arial"/>
          <w:spacing w:val="4"/>
          <w:sz w:val="20"/>
          <w:szCs w:val="20"/>
        </w:rPr>
        <w:t>(</w:t>
      </w:r>
      <w:r w:rsidRPr="00AF7DE2">
        <w:rPr>
          <w:rFonts w:ascii="Arial" w:hAnsi="Arial" w:cs="Arial"/>
          <w:bCs/>
          <w:spacing w:val="4"/>
          <w:sz w:val="20"/>
          <w:szCs w:val="20"/>
        </w:rPr>
        <w:t>Dz. U. z 20</w:t>
      </w:r>
      <w:r>
        <w:rPr>
          <w:rFonts w:ascii="Arial" w:hAnsi="Arial" w:cs="Arial"/>
          <w:bCs/>
          <w:spacing w:val="4"/>
          <w:sz w:val="20"/>
          <w:szCs w:val="20"/>
        </w:rPr>
        <w:t>20 r. poz. 256</w:t>
      </w:r>
      <w:r w:rsidRPr="00AF7DE2">
        <w:rPr>
          <w:rFonts w:ascii="Arial" w:hAnsi="Arial" w:cs="Arial"/>
          <w:bCs/>
          <w:spacing w:val="4"/>
          <w:sz w:val="20"/>
          <w:szCs w:val="20"/>
        </w:rPr>
        <w:t>, z późn. zm.</w:t>
      </w:r>
      <w:r w:rsidRPr="00AF7DE2">
        <w:rPr>
          <w:rFonts w:ascii="Arial" w:hAnsi="Arial" w:cs="Arial"/>
          <w:spacing w:val="4"/>
          <w:sz w:val="20"/>
          <w:szCs w:val="20"/>
        </w:rPr>
        <w:t>)</w:t>
      </w:r>
      <w:r w:rsidRPr="00AF7DE2">
        <w:rPr>
          <w:rFonts w:ascii="Arial" w:hAnsi="Arial" w:cs="Arial"/>
          <w:color w:val="000000"/>
          <w:spacing w:val="4"/>
          <w:sz w:val="20"/>
          <w:szCs w:val="20"/>
        </w:rPr>
        <w:t xml:space="preserve">, i 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art. 11f ust. 3 i 6 ustawy z dnia 10 kwietnia 2003 r.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o szczególnych zasadach przygotowania i realizacji inwestycji w zakresie dróg publicznych (Dz. U.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>z 20</w:t>
      </w:r>
      <w:r>
        <w:rPr>
          <w:rFonts w:ascii="Arial" w:hAnsi="Arial" w:cs="Arial"/>
          <w:color w:val="000000"/>
          <w:spacing w:val="4"/>
          <w:sz w:val="20"/>
          <w:szCs w:val="20"/>
        </w:rPr>
        <w:t>20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 xml:space="preserve"> r. poz. 1</w:t>
      </w:r>
      <w:r>
        <w:rPr>
          <w:rFonts w:ascii="Arial" w:hAnsi="Arial" w:cs="Arial"/>
          <w:color w:val="000000"/>
          <w:spacing w:val="4"/>
          <w:sz w:val="20"/>
          <w:szCs w:val="20"/>
        </w:rPr>
        <w:t>363</w:t>
      </w:r>
      <w:r w:rsidRPr="007819BD">
        <w:rPr>
          <w:rFonts w:ascii="Arial" w:hAnsi="Arial" w:cs="Arial"/>
          <w:color w:val="000000"/>
          <w:spacing w:val="4"/>
          <w:sz w:val="20"/>
          <w:szCs w:val="20"/>
        </w:rPr>
        <w:t>, z późn. zm.)</w:t>
      </w:r>
      <w:r w:rsidR="001D749B">
        <w:rPr>
          <w:rFonts w:ascii="Arial" w:hAnsi="Arial" w:cs="Arial"/>
          <w:color w:val="000000"/>
          <w:spacing w:val="4"/>
          <w:sz w:val="20"/>
          <w:szCs w:val="20"/>
        </w:rPr>
        <w:t>,</w:t>
      </w:r>
    </w:p>
    <w:p w:rsidR="002F7E19" w:rsidRDefault="002F7E19" w:rsidP="002F7E19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center"/>
        <w:rPr>
          <w:rFonts w:ascii="Arial" w:hAnsi="Arial" w:cs="Arial"/>
          <w:b/>
          <w:bCs/>
          <w:spacing w:val="4"/>
          <w:sz w:val="20"/>
        </w:rPr>
      </w:pPr>
      <w:r>
        <w:rPr>
          <w:rFonts w:ascii="Arial" w:hAnsi="Arial" w:cs="Arial"/>
          <w:b/>
          <w:bCs/>
          <w:spacing w:val="4"/>
          <w:sz w:val="20"/>
        </w:rPr>
        <w:t>Minister Rozwoju</w:t>
      </w:r>
    </w:p>
    <w:p w:rsidR="00E268BF" w:rsidRDefault="007163C8" w:rsidP="00E268BF">
      <w:pPr>
        <w:pStyle w:val="Akapitzlist"/>
        <w:tabs>
          <w:tab w:val="left" w:pos="0"/>
        </w:tabs>
        <w:spacing w:after="240" w:line="240" w:lineRule="exact"/>
        <w:ind w:left="0"/>
        <w:contextualSpacing w:val="0"/>
        <w:jc w:val="both"/>
        <w:rPr>
          <w:rFonts w:ascii="Arial" w:hAnsi="Arial" w:cs="Arial"/>
          <w:bCs/>
          <w:iCs/>
          <w:spacing w:val="4"/>
          <w:sz w:val="20"/>
          <w:szCs w:val="20"/>
        </w:rPr>
      </w:pPr>
      <w:r>
        <w:rPr>
          <w:rFonts w:ascii="Arial" w:hAnsi="Arial" w:cs="Arial"/>
          <w:bCs/>
          <w:spacing w:val="4"/>
          <w:sz w:val="20"/>
        </w:rPr>
        <w:t xml:space="preserve">zawiadamia, że wydał decyzję z dnia 5 października 2020 r., znak: DLI-II.7621.32.2019.EŁ.11 </w:t>
      </w:r>
      <w:r>
        <w:rPr>
          <w:rFonts w:ascii="Arial" w:hAnsi="Arial" w:cs="Arial"/>
          <w:bCs/>
          <w:spacing w:val="4"/>
          <w:sz w:val="20"/>
        </w:rPr>
        <w:br/>
        <w:t>(DLI-II.4621.32.2019.EŁ.)</w:t>
      </w:r>
      <w:r>
        <w:rPr>
          <w:rFonts w:ascii="Arial" w:hAnsi="Arial" w:cs="Arial"/>
          <w:bCs/>
          <w:iCs/>
          <w:spacing w:val="4"/>
          <w:sz w:val="20"/>
          <w:szCs w:val="20"/>
        </w:rPr>
        <w:t xml:space="preserve">, uchylającą w części i umarzającą postępowanie organu I instancji w tym zakresie, uchylającą </w:t>
      </w:r>
      <w:r w:rsidRPr="007163C8">
        <w:rPr>
          <w:rFonts w:ascii="Arial" w:hAnsi="Arial" w:cs="Arial"/>
          <w:bCs/>
          <w:spacing w:val="4"/>
          <w:sz w:val="20"/>
        </w:rPr>
        <w:t>w części i orzekającą w tym zakresie co do istoty sprawy, a w pozostałej części</w:t>
      </w:r>
      <w:r>
        <w:rPr>
          <w:rFonts w:ascii="Arial" w:hAnsi="Arial" w:cs="Arial"/>
          <w:bCs/>
          <w:spacing w:val="4"/>
          <w:sz w:val="20"/>
        </w:rPr>
        <w:t xml:space="preserve"> </w:t>
      </w:r>
      <w:r w:rsidRPr="007163C8">
        <w:rPr>
          <w:rFonts w:ascii="Arial" w:hAnsi="Arial" w:cs="Arial"/>
          <w:bCs/>
          <w:spacing w:val="4"/>
          <w:sz w:val="20"/>
        </w:rPr>
        <w:t>utrzymującą w mocy decyzję</w:t>
      </w:r>
      <w:r>
        <w:rPr>
          <w:rFonts w:ascii="Arial" w:hAnsi="Arial" w:cs="Arial"/>
          <w:bCs/>
          <w:spacing w:val="4"/>
          <w:sz w:val="20"/>
        </w:rPr>
        <w:t xml:space="preserve"> Wojewody Łódzkiego </w:t>
      </w:r>
      <w:r w:rsidRPr="00064710">
        <w:rPr>
          <w:rFonts w:ascii="Arial" w:hAnsi="Arial" w:cs="Arial"/>
          <w:bCs/>
          <w:spacing w:val="4"/>
          <w:sz w:val="20"/>
        </w:rPr>
        <w:t xml:space="preserve">Nr 94/19 z dnia 14 maja 2019 r., znak: </w:t>
      </w:r>
      <w:r w:rsidR="001D749B">
        <w:rPr>
          <w:rFonts w:ascii="Arial" w:hAnsi="Arial" w:cs="Arial"/>
          <w:bCs/>
          <w:spacing w:val="4"/>
          <w:sz w:val="20"/>
        </w:rPr>
        <w:br/>
      </w:r>
      <w:r w:rsidRPr="00064710">
        <w:rPr>
          <w:rFonts w:ascii="Arial" w:hAnsi="Arial" w:cs="Arial"/>
          <w:bCs/>
          <w:spacing w:val="4"/>
          <w:sz w:val="20"/>
        </w:rPr>
        <w:t>IR-II.7820.4.2018.MM, o zezwoleniu na realizację inwestycji drogowej polegającej na rozbudowie drogi wojewódzkiej nr 728 Drzewica – Brzustowiec od km 56+438,00 do km 59+221</w:t>
      </w:r>
      <w:r>
        <w:rPr>
          <w:rFonts w:ascii="Arial" w:hAnsi="Arial" w:cs="Arial"/>
          <w:bCs/>
          <w:spacing w:val="4"/>
          <w:sz w:val="20"/>
        </w:rPr>
        <w:t>.</w:t>
      </w:r>
    </w:p>
    <w:p w:rsidR="007163C8" w:rsidRDefault="007163C8" w:rsidP="002F7E19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 w:rsidRPr="007F16D5">
        <w:rPr>
          <w:rFonts w:ascii="Arial" w:hAnsi="Arial" w:cs="Arial"/>
          <w:bCs/>
          <w:spacing w:val="4"/>
          <w:sz w:val="20"/>
        </w:rPr>
        <w:t xml:space="preserve">Strony w sprawie mogą zapoznać się z treścią ww. decyzji z dnia </w:t>
      </w:r>
      <w:r>
        <w:rPr>
          <w:rFonts w:ascii="Arial" w:hAnsi="Arial" w:cs="Arial"/>
          <w:bCs/>
          <w:spacing w:val="4"/>
          <w:sz w:val="20"/>
        </w:rPr>
        <w:t xml:space="preserve">5 października 2020 r. oraz aktami sprawy </w:t>
      </w:r>
      <w:r w:rsidRPr="007F16D5">
        <w:rPr>
          <w:rFonts w:ascii="Arial" w:hAnsi="Arial" w:cs="Arial"/>
          <w:bCs/>
          <w:spacing w:val="4"/>
          <w:sz w:val="20"/>
        </w:rPr>
        <w:t>w Ministerstwie Rozwoju w Warszawie, ul. Chałubińskiego 4/6, w dn</w:t>
      </w:r>
      <w:r>
        <w:rPr>
          <w:rFonts w:ascii="Arial" w:hAnsi="Arial" w:cs="Arial"/>
          <w:bCs/>
          <w:spacing w:val="4"/>
          <w:sz w:val="20"/>
        </w:rPr>
        <w:t xml:space="preserve">i robocze, w godzinach od 9.00 </w:t>
      </w:r>
      <w:r w:rsidRPr="007F16D5">
        <w:rPr>
          <w:rFonts w:ascii="Arial" w:hAnsi="Arial" w:cs="Arial"/>
          <w:bCs/>
          <w:spacing w:val="4"/>
          <w:sz w:val="20"/>
        </w:rPr>
        <w:t xml:space="preserve">do 15.30, </w:t>
      </w:r>
      <w:r w:rsidRPr="007F16D5">
        <w:rPr>
          <w:rFonts w:ascii="Arial" w:hAnsi="Arial" w:cs="Arial"/>
          <w:bCs/>
          <w:spacing w:val="4"/>
          <w:sz w:val="20"/>
          <w:u w:val="single"/>
        </w:rPr>
        <w:t>po wcześniejszym umówieniu się telefonicznie pod numerem telefonu (022) 522 52 00</w:t>
      </w:r>
      <w:r w:rsidRPr="007F16D5">
        <w:rPr>
          <w:rFonts w:ascii="Arial" w:hAnsi="Arial" w:cs="Arial"/>
          <w:bCs/>
          <w:spacing w:val="4"/>
          <w:sz w:val="20"/>
        </w:rPr>
        <w:t xml:space="preserve">, </w:t>
      </w:r>
      <w:r w:rsidRPr="007F16D5">
        <w:rPr>
          <w:rFonts w:ascii="Arial" w:hAnsi="Arial" w:cs="Arial"/>
          <w:bCs/>
          <w:spacing w:val="4"/>
          <w:sz w:val="20"/>
        </w:rPr>
        <w:br/>
        <w:t>jak również z treścią ww. decyzji (bez załącznik</w:t>
      </w:r>
      <w:r>
        <w:rPr>
          <w:rFonts w:ascii="Arial" w:hAnsi="Arial" w:cs="Arial"/>
          <w:bCs/>
          <w:spacing w:val="4"/>
          <w:sz w:val="20"/>
        </w:rPr>
        <w:t>ów</w:t>
      </w:r>
      <w:r w:rsidRPr="007F16D5">
        <w:rPr>
          <w:rFonts w:ascii="Arial" w:hAnsi="Arial" w:cs="Arial"/>
          <w:bCs/>
          <w:spacing w:val="4"/>
          <w:sz w:val="20"/>
        </w:rPr>
        <w:t xml:space="preserve">) – </w:t>
      </w:r>
      <w:r>
        <w:rPr>
          <w:rFonts w:ascii="Arial" w:hAnsi="Arial" w:cs="Arial"/>
          <w:bCs/>
          <w:iCs/>
          <w:spacing w:val="4"/>
          <w:sz w:val="20"/>
        </w:rPr>
        <w:t>w urzędzie</w:t>
      </w:r>
      <w:r w:rsidRPr="007F16D5">
        <w:rPr>
          <w:rFonts w:ascii="Arial" w:hAnsi="Arial" w:cs="Arial"/>
          <w:bCs/>
          <w:iCs/>
          <w:spacing w:val="4"/>
          <w:sz w:val="20"/>
        </w:rPr>
        <w:t xml:space="preserve"> gmin</w:t>
      </w:r>
      <w:r>
        <w:rPr>
          <w:rFonts w:ascii="Arial" w:hAnsi="Arial" w:cs="Arial"/>
          <w:bCs/>
          <w:iCs/>
          <w:spacing w:val="4"/>
          <w:sz w:val="20"/>
        </w:rPr>
        <w:t>y właściwej</w:t>
      </w:r>
      <w:r w:rsidRPr="007F16D5">
        <w:rPr>
          <w:rFonts w:ascii="Arial" w:hAnsi="Arial" w:cs="Arial"/>
          <w:bCs/>
          <w:iCs/>
          <w:spacing w:val="4"/>
          <w:sz w:val="20"/>
        </w:rPr>
        <w:t xml:space="preserve"> ze względu </w:t>
      </w:r>
      <w:r w:rsidRPr="007F16D5">
        <w:rPr>
          <w:rFonts w:ascii="Arial" w:hAnsi="Arial" w:cs="Arial"/>
          <w:bCs/>
          <w:iCs/>
          <w:spacing w:val="4"/>
          <w:sz w:val="20"/>
        </w:rPr>
        <w:br/>
        <w:t>na przebieg drogi</w:t>
      </w:r>
      <w:r w:rsidRPr="007F16D5">
        <w:rPr>
          <w:rFonts w:ascii="Arial" w:hAnsi="Arial" w:cs="Arial"/>
          <w:bCs/>
          <w:spacing w:val="4"/>
          <w:sz w:val="20"/>
        </w:rPr>
        <w:t xml:space="preserve">, tj. </w:t>
      </w:r>
      <w:r w:rsidRPr="007F16D5">
        <w:rPr>
          <w:rFonts w:ascii="Arial" w:hAnsi="Arial" w:cs="Arial"/>
          <w:spacing w:val="4"/>
          <w:sz w:val="20"/>
        </w:rPr>
        <w:t>w Urzędzie</w:t>
      </w:r>
      <w:r>
        <w:rPr>
          <w:rFonts w:ascii="Arial" w:hAnsi="Arial" w:cs="Arial"/>
          <w:spacing w:val="4"/>
          <w:sz w:val="20"/>
        </w:rPr>
        <w:t xml:space="preserve"> Miejskim w Drzewicy.</w:t>
      </w:r>
    </w:p>
    <w:p w:rsidR="007163C8" w:rsidRPr="007163C8" w:rsidRDefault="007163C8" w:rsidP="007163C8">
      <w:pPr>
        <w:spacing w:after="240" w:line="240" w:lineRule="exact"/>
        <w:jc w:val="both"/>
        <w:rPr>
          <w:rFonts w:ascii="Arial" w:hAnsi="Arial" w:cs="Arial"/>
          <w:spacing w:val="4"/>
          <w:sz w:val="20"/>
          <w:u w:val="single"/>
        </w:rPr>
      </w:pPr>
      <w:r w:rsidRPr="00004A8B">
        <w:rPr>
          <w:rFonts w:ascii="Arial" w:hAnsi="Arial" w:cs="Arial"/>
          <w:spacing w:val="4"/>
          <w:sz w:val="20"/>
          <w:u w:val="single"/>
        </w:rPr>
        <w:t>Data publikacji obwieszczenia:</w:t>
      </w:r>
      <w:r w:rsidR="001D749B">
        <w:rPr>
          <w:rFonts w:ascii="Arial" w:hAnsi="Arial" w:cs="Arial"/>
          <w:spacing w:val="4"/>
          <w:sz w:val="20"/>
          <w:u w:val="single"/>
        </w:rPr>
        <w:t xml:space="preserve"> 13</w:t>
      </w:r>
      <w:r>
        <w:rPr>
          <w:rFonts w:ascii="Arial" w:hAnsi="Arial" w:cs="Arial"/>
          <w:spacing w:val="4"/>
          <w:sz w:val="20"/>
          <w:u w:val="single"/>
        </w:rPr>
        <w:t xml:space="preserve"> października</w:t>
      </w:r>
      <w:r w:rsidRPr="00004A8B">
        <w:rPr>
          <w:rFonts w:ascii="Arial" w:hAnsi="Arial" w:cs="Arial"/>
          <w:spacing w:val="4"/>
          <w:sz w:val="20"/>
          <w:u w:val="single"/>
        </w:rPr>
        <w:t xml:space="preserve"> 2020 r.</w:t>
      </w:r>
    </w:p>
    <w:p w:rsidR="002F7E19" w:rsidRDefault="002F7E19" w:rsidP="002F7E19">
      <w:pPr>
        <w:pStyle w:val="Tekstpodstawowywcity2"/>
        <w:tabs>
          <w:tab w:val="left" w:pos="1260"/>
          <w:tab w:val="left" w:pos="1620"/>
          <w:tab w:val="left" w:pos="7560"/>
        </w:tabs>
        <w:spacing w:after="240" w:line="240" w:lineRule="exact"/>
        <w:ind w:left="0"/>
        <w:jc w:val="both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b/>
          <w:spacing w:val="4"/>
          <w:sz w:val="20"/>
          <w:u w:val="single"/>
        </w:rPr>
        <w:t>Załącznik</w:t>
      </w:r>
      <w:r>
        <w:rPr>
          <w:rFonts w:ascii="Arial" w:hAnsi="Arial" w:cs="Arial"/>
          <w:b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-</w:t>
      </w:r>
      <w:r>
        <w:rPr>
          <w:rFonts w:ascii="Arial" w:hAnsi="Arial" w:cs="Arial"/>
          <w:b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>informacja o przetwarzaniu danych osobowych.</w:t>
      </w: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A5028A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  <w:r>
        <w:rPr>
          <w:rFonts w:ascii="Arial" w:hAnsi="Arial" w:cs="Arial"/>
          <w:b/>
          <w:noProof/>
          <w:spacing w:val="4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CCAE91" wp14:editId="2851D84E">
                <wp:simplePos x="0" y="0"/>
                <wp:positionH relativeFrom="column">
                  <wp:posOffset>3737610</wp:posOffset>
                </wp:positionH>
                <wp:positionV relativeFrom="paragraph">
                  <wp:posOffset>70485</wp:posOffset>
                </wp:positionV>
                <wp:extent cx="1990725" cy="1009650"/>
                <wp:effectExtent l="0" t="0" r="9525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28A" w:rsidRPr="004A281D" w:rsidRDefault="00A5028A" w:rsidP="00060C34">
                            <w:pPr>
                              <w:pStyle w:val="Bezodstpw"/>
                              <w:jc w:val="center"/>
                              <w:rPr>
                                <w:color w:val="FF0000"/>
                              </w:rPr>
                            </w:pPr>
                            <w:r w:rsidRPr="004A281D">
                              <w:rPr>
                                <w:color w:val="FF0000"/>
                              </w:rPr>
                              <w:t>MINISTER ROZWOJU</w:t>
                            </w:r>
                          </w:p>
                          <w:p w:rsidR="00A5028A" w:rsidRPr="004A281D" w:rsidRDefault="00A5028A" w:rsidP="00060C34">
                            <w:pPr>
                              <w:pStyle w:val="Bezodstpw"/>
                              <w:rPr>
                                <w:color w:val="FF0000"/>
                              </w:rPr>
                            </w:pPr>
                            <w:r w:rsidRPr="004A281D">
                              <w:rPr>
                                <w:color w:val="FF0000"/>
                              </w:rPr>
                              <w:t xml:space="preserve">                                                                        z up.</w:t>
                            </w:r>
                          </w:p>
                          <w:p w:rsidR="00A5028A" w:rsidRPr="004A281D" w:rsidRDefault="00A5028A" w:rsidP="00060C34">
                            <w:pPr>
                              <w:pStyle w:val="Bezodstpw"/>
                              <w:jc w:val="center"/>
                              <w:rPr>
                                <w:color w:val="FF0000"/>
                              </w:rPr>
                            </w:pPr>
                            <w:r w:rsidRPr="004A281D">
                              <w:rPr>
                                <w:color w:val="FF0000"/>
                              </w:rPr>
                              <w:t>Bartłomiej Szcześniak</w:t>
                            </w:r>
                          </w:p>
                          <w:p w:rsidR="00A5028A" w:rsidRPr="004A281D" w:rsidRDefault="00A5028A" w:rsidP="00060C34">
                            <w:pPr>
                              <w:pStyle w:val="Bezodstpw"/>
                              <w:jc w:val="center"/>
                              <w:rPr>
                                <w:color w:val="FF0000"/>
                              </w:rPr>
                            </w:pPr>
                            <w:r w:rsidRPr="004A281D">
                              <w:rPr>
                                <w:color w:val="FF0000"/>
                              </w:rPr>
                              <w:t>Dyrektor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294.3pt;margin-top:5.55pt;width:156.7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" stroked="f">
                <v:textbox>
                  <w:txbxContent>
                    <w:p w:rsidR="00A5028A" w:rsidRPr="004A281D" w:rsidRDefault="00A5028A" w:rsidP="00060C34">
                      <w:pPr>
                        <w:pStyle w:val="Bezodstpw"/>
                        <w:jc w:val="center"/>
                        <w:rPr>
                          <w:color w:val="FF0000"/>
                        </w:rPr>
                      </w:pPr>
                      <w:r w:rsidRPr="004A281D">
                        <w:rPr>
                          <w:color w:val="FF0000"/>
                        </w:rPr>
                        <w:t>MINISTER ROZWOJU</w:t>
                      </w:r>
                    </w:p>
                    <w:p w:rsidR="00A5028A" w:rsidRPr="004A281D" w:rsidRDefault="00A5028A" w:rsidP="00060C34">
                      <w:pPr>
                        <w:pStyle w:val="Bezodstpw"/>
                        <w:rPr>
                          <w:color w:val="FF0000"/>
                        </w:rPr>
                      </w:pPr>
                      <w:r w:rsidRPr="004A281D">
                        <w:rPr>
                          <w:color w:val="FF0000"/>
                        </w:rPr>
                        <w:t xml:space="preserve">                                                                        z up.</w:t>
                      </w:r>
                    </w:p>
                    <w:p w:rsidR="00A5028A" w:rsidRPr="004A281D" w:rsidRDefault="00A5028A" w:rsidP="00060C34">
                      <w:pPr>
                        <w:pStyle w:val="Bezodstpw"/>
                        <w:jc w:val="center"/>
                        <w:rPr>
                          <w:color w:val="FF0000"/>
                        </w:rPr>
                      </w:pPr>
                      <w:r w:rsidRPr="004A281D">
                        <w:rPr>
                          <w:color w:val="FF0000"/>
                        </w:rPr>
                        <w:t>Bartłomiej Szcześniak</w:t>
                      </w:r>
                    </w:p>
                    <w:p w:rsidR="00A5028A" w:rsidRPr="004A281D" w:rsidRDefault="00A5028A" w:rsidP="00060C34">
                      <w:pPr>
                        <w:pStyle w:val="Bezodstpw"/>
                        <w:jc w:val="center"/>
                        <w:rPr>
                          <w:color w:val="FF0000"/>
                        </w:rPr>
                      </w:pPr>
                      <w:r w:rsidRPr="004A281D">
                        <w:rPr>
                          <w:color w:val="FF0000"/>
                        </w:rPr>
                        <w:t>Dyrektor</w:t>
                      </w:r>
                    </w:p>
                  </w:txbxContent>
                </v:textbox>
              </v:shape>
            </w:pict>
          </mc:Fallback>
        </mc:AlternateContent>
      </w: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  <w:bookmarkStart w:id="0" w:name="_GoBack"/>
      <w:bookmarkEnd w:id="0"/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E268BF" w:rsidRDefault="00E268BF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5A79F3" w:rsidRDefault="005A79F3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1D749B" w:rsidRDefault="001D749B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D9374F">
      <w:pPr>
        <w:ind w:left="4961"/>
        <w:jc w:val="both"/>
        <w:rPr>
          <w:rFonts w:ascii="Arial" w:hAnsi="Arial" w:cs="Arial"/>
          <w:b/>
          <w:spacing w:val="4"/>
          <w:sz w:val="20"/>
          <w:szCs w:val="20"/>
        </w:rPr>
      </w:pPr>
    </w:p>
    <w:p w:rsidR="002F7E19" w:rsidRDefault="002F7E19" w:rsidP="002F7E19">
      <w:pPr>
        <w:ind w:left="3545" w:firstLine="7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            </w:t>
      </w:r>
      <w:r w:rsidR="00E268BF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 xml:space="preserve">Załącznik do obwieszczenia </w:t>
      </w:r>
    </w:p>
    <w:p w:rsidR="002F7E19" w:rsidRDefault="002F7E19" w:rsidP="002F7E19">
      <w:pPr>
        <w:ind w:left="3545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ab/>
        <w:t xml:space="preserve">   Ministra Rozwoju</w:t>
      </w:r>
    </w:p>
    <w:p w:rsidR="00AC6BB8" w:rsidRPr="00D9374F" w:rsidRDefault="002F7E19" w:rsidP="00AC6BB8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    znak:  </w:t>
      </w:r>
      <w:r w:rsidR="005A79F3">
        <w:rPr>
          <w:rFonts w:ascii="Arial" w:hAnsi="Arial" w:cs="Arial"/>
          <w:sz w:val="20"/>
          <w:szCs w:val="20"/>
        </w:rPr>
        <w:t>DLI-II.7621.32.2019.EŁ.13</w:t>
      </w:r>
    </w:p>
    <w:p w:rsidR="00AC6BB8" w:rsidRPr="0039292A" w:rsidRDefault="00AC6BB8" w:rsidP="00AC6BB8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right="-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D9374F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 w:rsidR="005A79F3">
        <w:rPr>
          <w:rFonts w:ascii="Arial" w:hAnsi="Arial" w:cs="Arial"/>
          <w:sz w:val="20"/>
          <w:szCs w:val="20"/>
        </w:rPr>
        <w:t xml:space="preserve">                 (DLI-II.4621.32</w:t>
      </w:r>
      <w:r w:rsidR="00F41323">
        <w:rPr>
          <w:rFonts w:ascii="Arial" w:hAnsi="Arial" w:cs="Arial"/>
          <w:sz w:val="20"/>
          <w:szCs w:val="20"/>
        </w:rPr>
        <w:t>.2019.EŁ.</w:t>
      </w:r>
      <w:r w:rsidRPr="00D9374F">
        <w:rPr>
          <w:rFonts w:ascii="Arial" w:hAnsi="Arial" w:cs="Arial"/>
          <w:sz w:val="20"/>
          <w:szCs w:val="20"/>
        </w:rPr>
        <w:t>)</w:t>
      </w:r>
    </w:p>
    <w:p w:rsidR="002F7E19" w:rsidRDefault="002F7E19" w:rsidP="00AC6BB8">
      <w:pPr>
        <w:tabs>
          <w:tab w:val="left" w:pos="4820"/>
          <w:tab w:val="left" w:pos="5387"/>
          <w:tab w:val="left" w:pos="5670"/>
          <w:tab w:val="left" w:pos="5812"/>
          <w:tab w:val="right" w:pos="6096"/>
        </w:tabs>
        <w:spacing w:line="260" w:lineRule="exact"/>
        <w:ind w:left="6237" w:right="-1" w:hanging="6237"/>
        <w:outlineLvl w:val="0"/>
        <w:rPr>
          <w:rFonts w:ascii="Arial" w:hAnsi="Arial" w:cs="Arial"/>
          <w:sz w:val="20"/>
          <w:szCs w:val="20"/>
        </w:rPr>
      </w:pPr>
    </w:p>
    <w:p w:rsidR="002F7E19" w:rsidRDefault="002F7E19" w:rsidP="002F7E19">
      <w:pPr>
        <w:spacing w:after="120" w:line="240" w:lineRule="exact"/>
        <w:jc w:val="center"/>
        <w:rPr>
          <w:rFonts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b/>
          <w:color w:val="000000"/>
          <w:sz w:val="20"/>
          <w:szCs w:val="20"/>
          <w:lang w:eastAsia="en-GB"/>
        </w:rPr>
        <w:t>Informacja o przetwarzaniu danych osobowych</w:t>
      </w:r>
    </w:p>
    <w:p w:rsidR="002F7E19" w:rsidRDefault="002F7E19" w:rsidP="002F7E19">
      <w:pPr>
        <w:spacing w:after="120"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Zgodnie z art. 13 ust. 1 i 2 Rozporządzenia Parlamentu Europejskiego i Rady (UE) 2016/679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z dnia 27 kwietnia 2016 r. w sprawie ochrony osób fizycznych w związku z przetwarzaniem danych osobowych i w sprawie swobodnego przepływu takich danych oraz uchylenia dyrektywy 95/46/WE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>(Dz. U. L 119 z 4 maja 2016, z późn. zm.), zwanego dalej „RODO”, informuję, że:</w:t>
      </w:r>
    </w:p>
    <w:p w:rsidR="002F7E19" w:rsidRDefault="002F7E19" w:rsidP="002F7E19">
      <w:pPr>
        <w:numPr>
          <w:ilvl w:val="0"/>
          <w:numId w:val="10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Administratorem Pani/Pana danych osobowych jest Minister Rozwoju z siedzibą w Warszawie, przy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Placu Trzech Krzyży 3/5, 00-507 Warszawa, tel. </w:t>
      </w:r>
      <w:r>
        <w:rPr>
          <w:rFonts w:ascii="Arial" w:hAnsi="Arial" w:cs="Arial"/>
          <w:sz w:val="20"/>
          <w:szCs w:val="20"/>
        </w:rPr>
        <w:t>+48 22 262 90 00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.</w:t>
      </w:r>
    </w:p>
    <w:p w:rsidR="002F7E19" w:rsidRDefault="002F7E19" w:rsidP="002F7E19">
      <w:pPr>
        <w:numPr>
          <w:ilvl w:val="0"/>
          <w:numId w:val="10"/>
        </w:numPr>
        <w:spacing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spacing w:val="4"/>
          <w:sz w:val="20"/>
          <w:szCs w:val="20"/>
        </w:rPr>
        <w:t xml:space="preserve">Dane kontaktowe do Inspektora Ochrony Danych w Ministerstwie Rozwoju: Inspektor Ochrony Danych, Ministerstwo Rozwoju,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>Plac Trzech Krzyży 3/5, 00-507 Warszawa</w:t>
      </w:r>
      <w:r>
        <w:rPr>
          <w:rFonts w:ascii="Arial" w:hAnsi="Arial" w:cs="Arial"/>
          <w:spacing w:val="4"/>
          <w:sz w:val="20"/>
          <w:szCs w:val="20"/>
        </w:rPr>
        <w:t xml:space="preserve">, adres e-mail: </w:t>
      </w:r>
      <w:r>
        <w:rPr>
          <w:rFonts w:ascii="Arial" w:hAnsi="Arial" w:cs="Arial"/>
          <w:sz w:val="20"/>
          <w:u w:val="single"/>
          <w:shd w:val="clear" w:color="auto" w:fill="FFFFFF"/>
        </w:rPr>
        <w:t>iod@mpit.gov.pl</w:t>
      </w:r>
      <w:r>
        <w:rPr>
          <w:rFonts w:ascii="Arial" w:hAnsi="Arial" w:cs="Arial"/>
          <w:sz w:val="20"/>
          <w:u w:val="single"/>
        </w:rPr>
        <w:t>.</w:t>
      </w:r>
    </w:p>
    <w:p w:rsidR="002F7E19" w:rsidRDefault="002F7E19" w:rsidP="002F7E19">
      <w:pPr>
        <w:numPr>
          <w:ilvl w:val="0"/>
          <w:numId w:val="10"/>
        </w:numPr>
        <w:spacing w:before="120" w:after="120"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Pani/Pana dane osobowe będą przetwarzane na podst. art. 6 ust. 1 lit. c RODO,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tj. wypełnienia obowiązku prawnego ciążącego na administratorze, w związku z prowadzonymi postępowaniami administracyjnymi realizowanymi na podst. przepisów ustawy z dnia 14 czerwca </w:t>
      </w: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br/>
        <w:t xml:space="preserve">1960 r. Kodeks postępowania administracyjnego (Dz. U. z 2020 r. poz. 256, z późn. zm.), dalej „KPA”, oraz w związku z </w:t>
      </w:r>
      <w:r>
        <w:rPr>
          <w:rFonts w:ascii="Arial" w:hAnsi="Arial" w:cs="Arial"/>
          <w:color w:val="000000"/>
          <w:spacing w:val="4"/>
          <w:sz w:val="20"/>
          <w:szCs w:val="20"/>
        </w:rPr>
        <w:t>ustawą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z dnia 10 kwietnia 2003 r. o szczególnych zasadach przygotowania i realizacji inwestycji w zakresie</w:t>
      </w:r>
      <w:r w:rsidR="005A79F3">
        <w:rPr>
          <w:rFonts w:ascii="Arial" w:hAnsi="Arial" w:cs="Arial"/>
          <w:color w:val="000000"/>
          <w:spacing w:val="4"/>
          <w:sz w:val="20"/>
          <w:szCs w:val="20"/>
        </w:rPr>
        <w:t xml:space="preserve"> dróg publicznych (Dz. U. z 2020 r. poz. 1363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pacing w:val="4"/>
          <w:sz w:val="20"/>
          <w:szCs w:val="20"/>
        </w:rPr>
        <w:br/>
        <w:t>z późn. zm.).</w:t>
      </w:r>
      <w:r>
        <w:rPr>
          <w:rFonts w:ascii="Arial" w:hAnsi="Arial" w:cs="Arial"/>
          <w:b/>
          <w:noProof/>
          <w:spacing w:val="4"/>
          <w:sz w:val="20"/>
          <w:szCs w:val="20"/>
          <w:highlight w:val="lightGray"/>
          <w:u w:val="single"/>
        </w:rPr>
        <w:t xml:space="preserve"> </w:t>
      </w:r>
    </w:p>
    <w:p w:rsidR="002F7E19" w:rsidRDefault="002F7E19" w:rsidP="002F7E19">
      <w:pPr>
        <w:pStyle w:val="Tekstpodstawowy2"/>
        <w:numPr>
          <w:ilvl w:val="0"/>
          <w:numId w:val="10"/>
        </w:numPr>
        <w:spacing w:line="240" w:lineRule="exact"/>
        <w:ind w:left="360"/>
        <w:jc w:val="both"/>
        <w:rPr>
          <w:rFonts w:ascii="Arial" w:hAnsi="Arial" w:cs="Arial"/>
          <w:color w:val="000000"/>
          <w:spacing w:val="4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pacing w:val="4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pacing w:val="4"/>
          <w:sz w:val="20"/>
          <w:szCs w:val="20"/>
        </w:rPr>
        <w:t>Podanie danych osobowych jest wymogiem ustawowym.</w:t>
      </w:r>
    </w:p>
    <w:p w:rsidR="002F7E19" w:rsidRDefault="002F7E19" w:rsidP="002F7E19">
      <w:pPr>
        <w:pStyle w:val="Tekstpodstawowy2"/>
        <w:numPr>
          <w:ilvl w:val="0"/>
          <w:numId w:val="10"/>
        </w:numPr>
        <w:spacing w:line="240" w:lineRule="exact"/>
        <w:ind w:left="426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W związku z przetwarzaniem Pani/Pana danych osobowych, w celu wskazanym powyżej, Pani/Pana dane mogą być udostępnione innym odbiorcom lub kategoriom odbiorców. Odbiorcami danych mogą być:</w:t>
      </w:r>
    </w:p>
    <w:p w:rsidR="002F7E19" w:rsidRDefault="002F7E19" w:rsidP="002F7E19">
      <w:pPr>
        <w:pStyle w:val="Tekstpodstawowy2"/>
        <w:numPr>
          <w:ilvl w:val="0"/>
          <w:numId w:val="11"/>
        </w:numPr>
        <w:spacing w:line="240" w:lineRule="exact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strony i inni uczestnicy postępowania administracyjnego w rozumieniu przepisów KPA;</w:t>
      </w:r>
    </w:p>
    <w:p w:rsidR="002F7E19" w:rsidRDefault="002F7E19" w:rsidP="002F7E19">
      <w:pPr>
        <w:pStyle w:val="Tekstpodstawowy2"/>
        <w:numPr>
          <w:ilvl w:val="0"/>
          <w:numId w:val="11"/>
        </w:numPr>
        <w:spacing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organy władzy publicznej oraz podmioty wykonujące zadania publiczne lub działające na zlecenie organów władzy publicznej, w zakresie i w celach, które wynikają z przepisów powszechnie obowiązującego prawa;</w:t>
      </w:r>
    </w:p>
    <w:p w:rsidR="002F7E19" w:rsidRDefault="002F7E19" w:rsidP="002F7E19">
      <w:pPr>
        <w:pStyle w:val="Tekstpodstawowy2"/>
        <w:numPr>
          <w:ilvl w:val="0"/>
          <w:numId w:val="11"/>
        </w:numPr>
        <w:spacing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inne podmioty, w tym dostawcy usług informatycznych, które na podstawie stosownych umów podpisanych z Ministerstwem Rozwoju, przetwarzają dane osobowe, dla których Administratorem jest Minister Rozwoju.</w:t>
      </w:r>
    </w:p>
    <w:p w:rsidR="002F7E19" w:rsidRDefault="002F7E19" w:rsidP="002F7E19">
      <w:pPr>
        <w:pStyle w:val="Akapitzlist"/>
        <w:numPr>
          <w:ilvl w:val="0"/>
          <w:numId w:val="12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Odbiorcą Pani/Pana danych osobowych jest również Wojewoda Podlaski, w związku z korzystaniem przez Administratora z systemu elektronicznego zarządzania dokumentacją (EZD PUW).</w:t>
      </w:r>
    </w:p>
    <w:p w:rsidR="002F7E19" w:rsidRDefault="002F7E19" w:rsidP="002F7E19">
      <w:pPr>
        <w:pStyle w:val="Akapitzlist"/>
        <w:numPr>
          <w:ilvl w:val="0"/>
          <w:numId w:val="12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Pani/Pana dane osobowe będą przechowywane przez okres niezbędny do realizacji celu ich przetwarzania, nie krócej niż okres wskazany w przepisach o archiwizacji tj. ustawie z dnia 14 lipca </w:t>
      </w:r>
      <w:r>
        <w:rPr>
          <w:rFonts w:ascii="Arial" w:hAnsi="Arial" w:cs="Arial"/>
          <w:sz w:val="20"/>
          <w:szCs w:val="20"/>
        </w:rPr>
        <w:br/>
        <w:t xml:space="preserve">1983 r. </w:t>
      </w:r>
      <w:r>
        <w:rPr>
          <w:rFonts w:ascii="Arial" w:hAnsi="Arial" w:cs="Arial"/>
          <w:iCs/>
          <w:sz w:val="20"/>
          <w:szCs w:val="20"/>
        </w:rPr>
        <w:t>o narodowym zasobie archiwalnym i archiwach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(Dz.U. 2019 r. poz. 553, </w:t>
      </w:r>
      <w:r>
        <w:rPr>
          <w:rFonts w:ascii="Arial" w:hAnsi="Arial" w:cs="Arial"/>
          <w:color w:val="000000"/>
          <w:spacing w:val="4"/>
          <w:sz w:val="20"/>
          <w:szCs w:val="20"/>
        </w:rPr>
        <w:t>z późn. zm</w:t>
      </w:r>
      <w:r>
        <w:rPr>
          <w:rFonts w:ascii="Arial" w:hAnsi="Arial" w:cs="Arial"/>
          <w:sz w:val="20"/>
          <w:szCs w:val="20"/>
        </w:rPr>
        <w:t>.).</w:t>
      </w:r>
    </w:p>
    <w:p w:rsidR="002F7E19" w:rsidRDefault="002F7E19" w:rsidP="002F7E19">
      <w:pPr>
        <w:pStyle w:val="Akapitzlist"/>
        <w:numPr>
          <w:ilvl w:val="0"/>
          <w:numId w:val="12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Przysługuje Pani/Panu:</w:t>
      </w:r>
    </w:p>
    <w:p w:rsidR="002F7E19" w:rsidRDefault="002F7E19" w:rsidP="002F7E19">
      <w:pPr>
        <w:pStyle w:val="Tekstpodstawowy2"/>
        <w:numPr>
          <w:ilvl w:val="0"/>
          <w:numId w:val="13"/>
        </w:numPr>
        <w:spacing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do żądania od Administratora dostępu do treści swoich danych osobowych oraz informacji o ich przetwarzaniu;</w:t>
      </w:r>
    </w:p>
    <w:p w:rsidR="002F7E19" w:rsidRDefault="002F7E19" w:rsidP="002F7E19">
      <w:pPr>
        <w:pStyle w:val="Tekstpodstawowy2"/>
        <w:numPr>
          <w:ilvl w:val="0"/>
          <w:numId w:val="13"/>
        </w:numPr>
        <w:spacing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do ich sprostowania, jeśli są błędne lub nieaktualne, a także uzupełnienia jeżeli są niekompletne;</w:t>
      </w:r>
    </w:p>
    <w:p w:rsidR="002F7E19" w:rsidRDefault="002F7E19" w:rsidP="002F7E19">
      <w:pPr>
        <w:pStyle w:val="Tekstpodstawowy2"/>
        <w:numPr>
          <w:ilvl w:val="0"/>
          <w:numId w:val="13"/>
        </w:numPr>
        <w:spacing w:line="240" w:lineRule="exact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prawo żądania ograniczenia przetwarzania, z zastrzeżeniem art. 2a § 3 KPA - wystąpienie z żądaniem nie wpływa na tok i wynik postępowania.</w:t>
      </w:r>
    </w:p>
    <w:p w:rsidR="002F7E19" w:rsidRDefault="002F7E19" w:rsidP="002F7E19">
      <w:pPr>
        <w:pStyle w:val="Akapitzlist"/>
        <w:numPr>
          <w:ilvl w:val="0"/>
          <w:numId w:val="12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Pani/Pana dane osobowe nie będą przekazywane do państwa trzeciego.</w:t>
      </w:r>
    </w:p>
    <w:p w:rsidR="002F7E19" w:rsidRDefault="002F7E19" w:rsidP="002F7E19">
      <w:pPr>
        <w:pStyle w:val="Akapitzlist"/>
        <w:numPr>
          <w:ilvl w:val="0"/>
          <w:numId w:val="12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Pani/Pana dane nie podlegają zautomatyzowanemu podejmowaniu decyzji, w tym również profilowaniu.</w:t>
      </w:r>
    </w:p>
    <w:p w:rsidR="004207FF" w:rsidRPr="002F7E19" w:rsidRDefault="002F7E19" w:rsidP="002F7E19">
      <w:pPr>
        <w:pStyle w:val="Akapitzlist"/>
        <w:numPr>
          <w:ilvl w:val="0"/>
          <w:numId w:val="12"/>
        </w:numPr>
        <w:spacing w:after="120" w:line="240" w:lineRule="exac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 przypadku powzięcia informacji o niezgodnym z prawem przetwarzaniu w Ministerstwie Rozwoju Pani/Pana danych osobowych, przysługuje Pani/Panu prawo wniesienia skargi do organu nadzorczego właściwego w sprawach ochrony danych osobowych, tj. Prezesa Urzędu Ochrony Danych Osobowych, ul. Stawki 2, 00-193 Warszawa.</w:t>
      </w:r>
    </w:p>
    <w:sectPr w:rsidR="004207FF" w:rsidRPr="002F7E19" w:rsidSect="00E17B6C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B58" w:rsidRDefault="00FD2B58">
      <w:r>
        <w:separator/>
      </w:r>
    </w:p>
  </w:endnote>
  <w:endnote w:type="continuationSeparator" w:id="0">
    <w:p w:rsidR="00FD2B58" w:rsidRDefault="00FD2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E84DDC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45ED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5ED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FD2B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94384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AD2F91" w:rsidRPr="00D9374F" w:rsidRDefault="00E84DDC" w:rsidP="00D9374F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D9374F">
          <w:rPr>
            <w:rFonts w:ascii="Arial" w:hAnsi="Arial" w:cs="Arial"/>
            <w:sz w:val="16"/>
            <w:szCs w:val="16"/>
          </w:rPr>
          <w:fldChar w:fldCharType="begin"/>
        </w:r>
        <w:r w:rsidR="00D9374F" w:rsidRPr="00D9374F">
          <w:rPr>
            <w:rFonts w:ascii="Arial" w:hAnsi="Arial" w:cs="Arial"/>
            <w:sz w:val="16"/>
            <w:szCs w:val="16"/>
          </w:rPr>
          <w:instrText>PAGE   \* MERGEFORMAT</w:instrText>
        </w:r>
        <w:r w:rsidRPr="00D9374F">
          <w:rPr>
            <w:rFonts w:ascii="Arial" w:hAnsi="Arial" w:cs="Arial"/>
            <w:sz w:val="16"/>
            <w:szCs w:val="16"/>
          </w:rPr>
          <w:fldChar w:fldCharType="separate"/>
        </w:r>
        <w:r w:rsidR="004A281D">
          <w:rPr>
            <w:rFonts w:ascii="Arial" w:hAnsi="Arial" w:cs="Arial"/>
            <w:noProof/>
            <w:sz w:val="16"/>
            <w:szCs w:val="16"/>
          </w:rPr>
          <w:t>2</w:t>
        </w:r>
        <w:r w:rsidRPr="00D9374F">
          <w:rPr>
            <w:rFonts w:ascii="Arial" w:hAnsi="Arial" w:cs="Arial"/>
            <w:sz w:val="16"/>
            <w:szCs w:val="16"/>
          </w:rPr>
          <w:fldChar w:fldCharType="end"/>
        </w:r>
        <w:r w:rsidR="002F7E19">
          <w:rPr>
            <w:rFonts w:ascii="Arial" w:hAnsi="Arial" w:cs="Arial"/>
            <w:sz w:val="16"/>
            <w:szCs w:val="16"/>
          </w:rPr>
          <w:t xml:space="preserve"> (2</w:t>
        </w:r>
        <w:r w:rsidR="00D9374F">
          <w:rPr>
            <w:rFonts w:ascii="Arial" w:hAnsi="Arial" w:cs="Arial"/>
            <w:sz w:val="16"/>
            <w:szCs w:val="16"/>
          </w:rPr>
          <w:t>)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4BD" w:rsidRPr="00AF6E52" w:rsidRDefault="00445EDB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</w:rPr>
    </w:pPr>
    <w:r>
      <w:rPr>
        <w:rFonts w:ascii="Arial" w:hAnsi="Arial" w:cs="Arial"/>
        <w:iCs/>
        <w:color w:val="8C8C8C" w:themeColor="background1" w:themeShade="8C"/>
        <w:sz w:val="16"/>
        <w:szCs w:val="16"/>
        <w:vertAlign w:val="subscript"/>
      </w:rPr>
      <w:softHyphen/>
    </w:r>
    <w:r w:rsidRPr="006F34BD">
      <w:rPr>
        <w:rFonts w:ascii="Arial" w:hAnsi="Arial" w:cs="Arial"/>
        <w:iCs/>
        <w:color w:val="8C8C8C" w:themeColor="background1" w:themeShade="8C"/>
        <w:sz w:val="16"/>
        <w:szCs w:val="16"/>
      </w:rPr>
      <w:t xml:space="preserve"> </w:t>
    </w:r>
    <w:sdt>
      <w:sdtPr>
        <w:rPr>
          <w:rFonts w:ascii="Arial" w:hAnsi="Arial" w:cs="Arial"/>
          <w:iCs/>
          <w:color w:val="8C8C8C" w:themeColor="background1" w:themeShade="8C"/>
          <w:sz w:val="16"/>
          <w:szCs w:val="16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Pr="009946A3">
          <w:rPr>
            <w:rFonts w:ascii="Arial" w:hAnsi="Arial" w:cs="Arial"/>
            <w:iCs/>
            <w:color w:val="8C8C8C" w:themeColor="background1" w:themeShade="8C"/>
            <w:sz w:val="16"/>
            <w:szCs w:val="16"/>
          </w:rPr>
          <w:t>M</w:t>
        </w:r>
      </w:sdtContent>
    </w:sdt>
    <w:r w:rsidRPr="009946A3">
      <w:rPr>
        <w:rFonts w:ascii="Arial" w:hAnsi="Arial" w:cs="Arial"/>
        <w:iCs/>
        <w:color w:val="8C8C8C" w:themeColor="background1" w:themeShade="8C"/>
        <w:sz w:val="16"/>
        <w:szCs w:val="16"/>
      </w:rPr>
      <w:t>inisterstwo Rozwoju, Plac Trze</w:t>
    </w:r>
    <w:r>
      <w:rPr>
        <w:rFonts w:ascii="Arial" w:hAnsi="Arial" w:cs="Arial"/>
        <w:iCs/>
        <w:color w:val="8C8C8C" w:themeColor="background1" w:themeShade="8C"/>
        <w:sz w:val="16"/>
        <w:szCs w:val="16"/>
      </w:rPr>
      <w:t>ch Krzyży 3/5, 00-507 Warszawa</w:t>
    </w:r>
  </w:p>
  <w:p w:rsidR="00AD2F91" w:rsidRPr="006F34BD" w:rsidRDefault="00445EDB" w:rsidP="006F34BD">
    <w:pPr>
      <w:pStyle w:val="Stopka"/>
      <w:pBdr>
        <w:top w:val="single" w:sz="24" w:space="5" w:color="A5A5A5" w:themeColor="accent3"/>
      </w:pBdr>
      <w:jc w:val="center"/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</w:pP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e-mail: 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kancelaria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@mr.gov.pl</w:t>
    </w:r>
    <w:r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>,</w:t>
    </w:r>
    <w:r w:rsidRPr="00D54D27">
      <w:rPr>
        <w:rFonts w:ascii="Arial" w:hAnsi="Arial" w:cs="Arial"/>
        <w:iCs/>
        <w:color w:val="8C8C8C" w:themeColor="background1" w:themeShade="8C"/>
        <w:sz w:val="16"/>
        <w:szCs w:val="16"/>
        <w:lang w:val="en-US"/>
      </w:rPr>
      <w:t xml:space="preserve"> www.gov.pl/rozwoj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B58" w:rsidRDefault="00FD2B58">
      <w:r>
        <w:separator/>
      </w:r>
    </w:p>
  </w:footnote>
  <w:footnote w:type="continuationSeparator" w:id="0">
    <w:p w:rsidR="00FD2B58" w:rsidRDefault="00FD2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Pr="00880FD8" w:rsidRDefault="00445EDB" w:rsidP="00880F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-734720</wp:posOffset>
          </wp:positionH>
          <wp:positionV relativeFrom="paragraph">
            <wp:posOffset>431597</wp:posOffset>
          </wp:positionV>
          <wp:extent cx="3630757" cy="2269224"/>
          <wp:effectExtent l="0" t="0" r="0" b="0"/>
          <wp:wrapNone/>
          <wp:docPr id="5" name="Obraz 5" descr="Orzeł plus napis Minister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-MR-logo-pion-PL-PJE-8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757" cy="2269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13503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A5A28" w:tentative="1">
      <w:start w:val="1"/>
      <w:numFmt w:val="lowerLetter"/>
      <w:lvlText w:val="%2."/>
      <w:lvlJc w:val="left"/>
      <w:pPr>
        <w:ind w:left="1440" w:hanging="360"/>
      </w:pPr>
    </w:lvl>
    <w:lvl w:ilvl="2" w:tplc="45A89A46" w:tentative="1">
      <w:start w:val="1"/>
      <w:numFmt w:val="lowerRoman"/>
      <w:lvlText w:val="%3."/>
      <w:lvlJc w:val="right"/>
      <w:pPr>
        <w:ind w:left="2160" w:hanging="180"/>
      </w:pPr>
    </w:lvl>
    <w:lvl w:ilvl="3" w:tplc="DD0EDF80" w:tentative="1">
      <w:start w:val="1"/>
      <w:numFmt w:val="decimal"/>
      <w:lvlText w:val="%4."/>
      <w:lvlJc w:val="left"/>
      <w:pPr>
        <w:ind w:left="2880" w:hanging="360"/>
      </w:pPr>
    </w:lvl>
    <w:lvl w:ilvl="4" w:tplc="CFEC1400" w:tentative="1">
      <w:start w:val="1"/>
      <w:numFmt w:val="lowerLetter"/>
      <w:lvlText w:val="%5."/>
      <w:lvlJc w:val="left"/>
      <w:pPr>
        <w:ind w:left="3600" w:hanging="360"/>
      </w:pPr>
    </w:lvl>
    <w:lvl w:ilvl="5" w:tplc="99B09DD8" w:tentative="1">
      <w:start w:val="1"/>
      <w:numFmt w:val="lowerRoman"/>
      <w:lvlText w:val="%6."/>
      <w:lvlJc w:val="right"/>
      <w:pPr>
        <w:ind w:left="4320" w:hanging="180"/>
      </w:pPr>
    </w:lvl>
    <w:lvl w:ilvl="6" w:tplc="D3BE9AA2" w:tentative="1">
      <w:start w:val="1"/>
      <w:numFmt w:val="decimal"/>
      <w:lvlText w:val="%7."/>
      <w:lvlJc w:val="left"/>
      <w:pPr>
        <w:ind w:left="5040" w:hanging="360"/>
      </w:pPr>
    </w:lvl>
    <w:lvl w:ilvl="7" w:tplc="A072B7F6" w:tentative="1">
      <w:start w:val="1"/>
      <w:numFmt w:val="lowerLetter"/>
      <w:lvlText w:val="%8."/>
      <w:lvlJc w:val="left"/>
      <w:pPr>
        <w:ind w:left="5760" w:hanging="360"/>
      </w:pPr>
    </w:lvl>
    <w:lvl w:ilvl="8" w:tplc="E1EA6D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DDA6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4426C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900D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B07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B32BC1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32B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8041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F4B28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04D2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364E3D"/>
    <w:multiLevelType w:val="hybridMultilevel"/>
    <w:tmpl w:val="8CD0AC66"/>
    <w:lvl w:ilvl="0" w:tplc="A41065B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04D47"/>
    <w:multiLevelType w:val="hybridMultilevel"/>
    <w:tmpl w:val="DFB6C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20F5E"/>
    <w:multiLevelType w:val="hybridMultilevel"/>
    <w:tmpl w:val="54640F68"/>
    <w:lvl w:ilvl="0" w:tplc="928ED9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DC08D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3E25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32A7A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4C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ACCB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203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1834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8445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B42A26"/>
    <w:multiLevelType w:val="hybridMultilevel"/>
    <w:tmpl w:val="E818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C5F7A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E3729"/>
    <w:multiLevelType w:val="hybridMultilevel"/>
    <w:tmpl w:val="B30ED452"/>
    <w:lvl w:ilvl="0" w:tplc="CF0C8A0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21177"/>
    <w:multiLevelType w:val="hybridMultilevel"/>
    <w:tmpl w:val="25FC92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F402FA"/>
    <w:multiLevelType w:val="hybridMultilevel"/>
    <w:tmpl w:val="FAC62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294C30"/>
    <w:multiLevelType w:val="hybridMultilevel"/>
    <w:tmpl w:val="31F04F36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32823F1"/>
    <w:multiLevelType w:val="hybridMultilevel"/>
    <w:tmpl w:val="A3D21E3E"/>
    <w:lvl w:ilvl="0" w:tplc="66AEADB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8214D"/>
    <w:multiLevelType w:val="hybridMultilevel"/>
    <w:tmpl w:val="68DE8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0D7AF0"/>
    <w:multiLevelType w:val="hybridMultilevel"/>
    <w:tmpl w:val="1CC4F23E"/>
    <w:lvl w:ilvl="0" w:tplc="1870D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13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73"/>
    <w:rsid w:val="000602A6"/>
    <w:rsid w:val="000973E6"/>
    <w:rsid w:val="000B164A"/>
    <w:rsid w:val="000D130C"/>
    <w:rsid w:val="000E733F"/>
    <w:rsid w:val="000F561E"/>
    <w:rsid w:val="000F6A2F"/>
    <w:rsid w:val="001054B3"/>
    <w:rsid w:val="00107925"/>
    <w:rsid w:val="0014245E"/>
    <w:rsid w:val="00147BFF"/>
    <w:rsid w:val="00173D5B"/>
    <w:rsid w:val="001949EB"/>
    <w:rsid w:val="001D749B"/>
    <w:rsid w:val="00220840"/>
    <w:rsid w:val="00233F6D"/>
    <w:rsid w:val="0026512D"/>
    <w:rsid w:val="002C6309"/>
    <w:rsid w:val="002F7E19"/>
    <w:rsid w:val="00352441"/>
    <w:rsid w:val="003712E8"/>
    <w:rsid w:val="003A0C96"/>
    <w:rsid w:val="004207FF"/>
    <w:rsid w:val="00422E9B"/>
    <w:rsid w:val="00440B6E"/>
    <w:rsid w:val="00445EDB"/>
    <w:rsid w:val="0045143E"/>
    <w:rsid w:val="00494CF8"/>
    <w:rsid w:val="004A1A8B"/>
    <w:rsid w:val="004A281D"/>
    <w:rsid w:val="004C006E"/>
    <w:rsid w:val="004C319C"/>
    <w:rsid w:val="00551FF7"/>
    <w:rsid w:val="00554B81"/>
    <w:rsid w:val="005A79F3"/>
    <w:rsid w:val="005B05D6"/>
    <w:rsid w:val="00617C33"/>
    <w:rsid w:val="00633230"/>
    <w:rsid w:val="00666846"/>
    <w:rsid w:val="0067090E"/>
    <w:rsid w:val="0069458F"/>
    <w:rsid w:val="006A477E"/>
    <w:rsid w:val="006C5373"/>
    <w:rsid w:val="006C6D1B"/>
    <w:rsid w:val="006E5369"/>
    <w:rsid w:val="007146D9"/>
    <w:rsid w:val="007163C8"/>
    <w:rsid w:val="0078714E"/>
    <w:rsid w:val="007C0CFF"/>
    <w:rsid w:val="00812CE1"/>
    <w:rsid w:val="00861602"/>
    <w:rsid w:val="008C39EE"/>
    <w:rsid w:val="00931804"/>
    <w:rsid w:val="00987301"/>
    <w:rsid w:val="00A04287"/>
    <w:rsid w:val="00A15BEF"/>
    <w:rsid w:val="00A5028A"/>
    <w:rsid w:val="00A558CC"/>
    <w:rsid w:val="00A7530F"/>
    <w:rsid w:val="00A959D0"/>
    <w:rsid w:val="00A95FDE"/>
    <w:rsid w:val="00AA0CE8"/>
    <w:rsid w:val="00AB2616"/>
    <w:rsid w:val="00AC39BF"/>
    <w:rsid w:val="00AC6BB8"/>
    <w:rsid w:val="00B42669"/>
    <w:rsid w:val="00B5759A"/>
    <w:rsid w:val="00B612B8"/>
    <w:rsid w:val="00BA2C3B"/>
    <w:rsid w:val="00BF12E7"/>
    <w:rsid w:val="00C5568B"/>
    <w:rsid w:val="00CB59EA"/>
    <w:rsid w:val="00CE711C"/>
    <w:rsid w:val="00D03FF9"/>
    <w:rsid w:val="00D177DA"/>
    <w:rsid w:val="00D62BEB"/>
    <w:rsid w:val="00D9374F"/>
    <w:rsid w:val="00D97624"/>
    <w:rsid w:val="00DA103D"/>
    <w:rsid w:val="00DA67C7"/>
    <w:rsid w:val="00E11B19"/>
    <w:rsid w:val="00E12460"/>
    <w:rsid w:val="00E268BF"/>
    <w:rsid w:val="00E52CF1"/>
    <w:rsid w:val="00E84DDC"/>
    <w:rsid w:val="00E937C5"/>
    <w:rsid w:val="00F14BBE"/>
    <w:rsid w:val="00F41323"/>
    <w:rsid w:val="00F76C59"/>
    <w:rsid w:val="00F77B56"/>
    <w:rsid w:val="00FA7C34"/>
    <w:rsid w:val="00FD2B58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D62BEB"/>
    <w:rPr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nhideWhenUsed/>
    <w:rsid w:val="00A558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558CC"/>
    <w:rPr>
      <w:sz w:val="24"/>
      <w:szCs w:val="24"/>
      <w:lang w:val="pl-PL" w:eastAsia="pl-PL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D9374F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9374F"/>
    <w:pPr>
      <w:widowControl w:val="0"/>
      <w:shd w:val="clear" w:color="auto" w:fill="FFFFFF"/>
      <w:spacing w:line="240" w:lineRule="atLeast"/>
    </w:pPr>
    <w:rPr>
      <w:rFonts w:ascii="Arial" w:hAnsi="Arial" w:cs="Arial"/>
      <w:sz w:val="18"/>
      <w:szCs w:val="18"/>
      <w:lang w:val="en-US" w:eastAsia="en-US"/>
    </w:rPr>
  </w:style>
  <w:style w:type="character" w:customStyle="1" w:styleId="info-list-value-uzasadnienie">
    <w:name w:val="info-list-value-uzasadnienie"/>
    <w:rsid w:val="0014245E"/>
  </w:style>
  <w:style w:type="paragraph" w:styleId="NormalnyWeb">
    <w:name w:val="Normal (Web)"/>
    <w:basedOn w:val="Normalny"/>
    <w:uiPriority w:val="99"/>
    <w:unhideWhenUsed/>
    <w:rsid w:val="00861602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BA2C3B"/>
    <w:rPr>
      <w:rFonts w:ascii="Calibri" w:eastAsia="Calibri" w:hAnsi="Calibri"/>
      <w:sz w:val="22"/>
      <w:szCs w:val="22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36F0"/>
    <w:pPr>
      <w:ind w:left="720"/>
      <w:contextualSpacing/>
    </w:pPr>
  </w:style>
  <w:style w:type="character" w:customStyle="1" w:styleId="Teksttreci2">
    <w:name w:val="Tekst treści (2)_"/>
    <w:link w:val="Teksttreci20"/>
    <w:rsid w:val="002C630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6309"/>
    <w:pPr>
      <w:widowControl w:val="0"/>
      <w:shd w:val="clear" w:color="auto" w:fill="FFFFFF"/>
      <w:spacing w:after="60" w:line="0" w:lineRule="atLeast"/>
      <w:jc w:val="center"/>
    </w:pPr>
    <w:rPr>
      <w:b/>
      <w:bCs/>
      <w:sz w:val="20"/>
      <w:szCs w:val="20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2C630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C6309"/>
    <w:rPr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rsid w:val="00D62BEB"/>
    <w:rPr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nhideWhenUsed/>
    <w:rsid w:val="00A558C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558CC"/>
    <w:rPr>
      <w:sz w:val="24"/>
      <w:szCs w:val="24"/>
      <w:lang w:val="pl-PL" w:eastAsia="pl-PL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D9374F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9374F"/>
    <w:pPr>
      <w:widowControl w:val="0"/>
      <w:shd w:val="clear" w:color="auto" w:fill="FFFFFF"/>
      <w:spacing w:line="240" w:lineRule="atLeast"/>
    </w:pPr>
    <w:rPr>
      <w:rFonts w:ascii="Arial" w:hAnsi="Arial" w:cs="Arial"/>
      <w:sz w:val="18"/>
      <w:szCs w:val="18"/>
      <w:lang w:val="en-US" w:eastAsia="en-US"/>
    </w:rPr>
  </w:style>
  <w:style w:type="character" w:customStyle="1" w:styleId="info-list-value-uzasadnienie">
    <w:name w:val="info-list-value-uzasadnienie"/>
    <w:rsid w:val="0014245E"/>
  </w:style>
  <w:style w:type="paragraph" w:styleId="NormalnyWeb">
    <w:name w:val="Normal (Web)"/>
    <w:basedOn w:val="Normalny"/>
    <w:uiPriority w:val="99"/>
    <w:unhideWhenUsed/>
    <w:rsid w:val="00861602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BA2C3B"/>
    <w:rPr>
      <w:rFonts w:ascii="Calibri" w:eastAsia="Calibr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5219-8D9C-483C-991B-FED75B1E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Ewelina Lyczkowska</cp:lastModifiedBy>
  <cp:revision>3</cp:revision>
  <cp:lastPrinted>2020-10-05T06:31:00Z</cp:lastPrinted>
  <dcterms:created xsi:type="dcterms:W3CDTF">2020-10-13T06:27:00Z</dcterms:created>
  <dcterms:modified xsi:type="dcterms:W3CDTF">2020-10-14T09:35:00Z</dcterms:modified>
</cp:coreProperties>
</file>